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sz w:val="16"/>
          <w:szCs w:val="16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u w:val="single"/>
          <w:rtl w:val="0"/>
        </w:rPr>
        <w:t xml:space="preserve">AANGETEKEND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Naam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Adres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Postcode + plaats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Tevens per e-mail: [</w:t>
      </w:r>
      <w:r w:rsidDel="00000000" w:rsidR="00000000" w:rsidRPr="00000000">
        <w:rPr>
          <w:i w:val="1"/>
          <w:iCs w:val="1"/>
          <w:rtl w:val="0"/>
        </w:rPr>
        <w:t xml:space="preserve">e-mailadres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418"/>
          <w:tab w:val="left" w:leader="none" w:pos="56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515.0" w:type="dxa"/>
        <w:jc w:val="left"/>
        <w:tblLayout w:type="fixed"/>
        <w:tblLook w:val="0400"/>
      </w:tblPr>
      <w:tblGrid>
        <w:gridCol w:w="1217"/>
        <w:gridCol w:w="287"/>
        <w:gridCol w:w="4011"/>
        <w:tblGridChange w:id="0">
          <w:tblGrid>
            <w:gridCol w:w="1217"/>
            <w:gridCol w:w="287"/>
            <w:gridCol w:w="4011"/>
          </w:tblGrid>
        </w:tblGridChange>
      </w:tblGrid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[PLAATS]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,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[DATUM]</w:t>
            </w:r>
          </w:p>
        </w:tc>
      </w:tr>
      <w:tr>
        <w:trPr>
          <w:cantSplit w:val="0"/>
          <w:trHeight w:val="1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Onderwerp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Ingebrekestelling</w:t>
            </w:r>
          </w:p>
        </w:tc>
      </w:tr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Onze ref.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Invullen klantnummer</w:t>
            </w:r>
          </w:p>
        </w:tc>
      </w:tr>
      <w:tr>
        <w:trPr>
          <w:cantSplit w:val="0"/>
          <w:trHeight w:val="11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Geachte heer, mevrouw,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Naar aanleiding van de reportage die Radar over 50five heeft gemaakt, zend ik u deze brief.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Inleiding</w:t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Op [</w:t>
      </w:r>
      <w:r w:rsidDel="00000000" w:rsidR="00000000" w:rsidRPr="00000000">
        <w:rPr>
          <w:i w:val="1"/>
          <w:iCs w:val="1"/>
          <w:rtl w:val="0"/>
        </w:rPr>
        <w:t xml:space="preserve">datum</w:t>
      </w:r>
      <w:r w:rsidDel="00000000" w:rsidR="00000000" w:rsidRPr="00000000">
        <w:rPr>
          <w:rtl w:val="0"/>
        </w:rPr>
        <w:t xml:space="preserve">] sloot ik met Shell Recharge een overeenkomst voor de levering en ondersteuning van een laadpaal (</w:t>
      </w:r>
      <w:r w:rsidDel="00000000" w:rsidR="00000000" w:rsidRPr="00000000">
        <w:rPr>
          <w:b w:val="1"/>
          <w:bCs w:val="1"/>
          <w:rtl w:val="0"/>
        </w:rPr>
        <w:t xml:space="preserve">Bijlage 1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i w:val="1"/>
          <w:iCs w:val="1"/>
          <w:rtl w:val="0"/>
        </w:rPr>
        <w:t xml:space="preserve">voeg uw oorspronkelijke overeenkomst toe</w:t>
      </w:r>
      <w:r w:rsidDel="00000000" w:rsidR="00000000" w:rsidRPr="00000000">
        <w:rPr>
          <w:rtl w:val="0"/>
        </w:rPr>
        <w:t xml:space="preserve">). Deze overeenkomst is in de zomer van 2025 overgenomen door 50five. Helaas houdt u zich niet aan de afspraken en ondervind ik op dit moment problemen met mijn laadpaal.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Wanprestatie en schade</w:t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Ik heb de volgende [</w:t>
      </w:r>
      <w:r w:rsidDel="00000000" w:rsidR="00000000" w:rsidRPr="00000000">
        <w:rPr>
          <w:i w:val="1"/>
          <w:iCs w:val="1"/>
          <w:rtl w:val="0"/>
        </w:rPr>
        <w:t xml:space="preserve">klacht/klachten</w:t>
      </w:r>
      <w:r w:rsidDel="00000000" w:rsidR="00000000" w:rsidRPr="00000000">
        <w:rPr>
          <w:rtl w:val="0"/>
        </w:rPr>
        <w:t xml:space="preserve">]: </w:t>
      </w:r>
      <w:r w:rsidDel="00000000" w:rsidR="00000000" w:rsidRPr="00000000">
        <w:rPr>
          <w:i w:val="1"/>
          <w:iCs w:val="1"/>
          <w:rtl w:val="0"/>
        </w:rPr>
        <w:t xml:space="preserve">beschrijf de klachten. </w:t>
      </w:r>
      <w:r w:rsidDel="00000000" w:rsidR="00000000" w:rsidRPr="00000000">
        <w:rPr>
          <w:rtl w:val="0"/>
        </w:rPr>
        <w:t xml:space="preserve">Eerder heb ik u verzocht om [</w:t>
      </w:r>
      <w:r w:rsidDel="00000000" w:rsidR="00000000" w:rsidRPr="00000000">
        <w:rPr>
          <w:i w:val="1"/>
          <w:iCs w:val="1"/>
          <w:rtl w:val="0"/>
        </w:rPr>
        <w:t xml:space="preserve">beschrijf de door u gewenste oplossing</w:t>
      </w:r>
      <w:r w:rsidDel="00000000" w:rsidR="00000000" w:rsidRPr="00000000">
        <w:rPr>
          <w:rtl w:val="0"/>
        </w:rPr>
        <w:t xml:space="preserve">]. U heeft mij tot op heden geen reactie gegeven en houdt zich daarom nog steeds niet aan de afspraken zoals ik deze oorspronkelijk ben overeengekomen.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Vanwege het feit dat u zich reeds geruime tijd niet aan uw afspraken houdt, heb ik schade geleden en lijd ik nog steeds schade. De schade bestaat uit: </w:t>
      </w:r>
      <w:r w:rsidDel="00000000" w:rsidR="00000000" w:rsidRPr="00000000">
        <w:rPr>
          <w:i w:val="1"/>
          <w:iCs w:val="1"/>
          <w:rtl w:val="0"/>
        </w:rPr>
        <w:t xml:space="preserve">beschrijf de schade</w:t>
      </w:r>
      <w:r w:rsidDel="00000000" w:rsidR="00000000" w:rsidRPr="00000000">
        <w:rPr>
          <w:rtl w:val="0"/>
        </w:rPr>
        <w:t xml:space="preserve">. Het totaalbedrag aan schade bedraagt: € </w:t>
      </w:r>
      <w:r w:rsidDel="00000000" w:rsidR="00000000" w:rsidRPr="00000000">
        <w:rPr>
          <w:i w:val="1"/>
          <w:iCs w:val="1"/>
          <w:rtl w:val="0"/>
        </w:rPr>
        <w:t xml:space="preserve">noem bedrag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Hierbij stel ik u aansprakelijk voor de geleden schade en verzoek ik u deze schade per omgaande aan mij te vergoeden. Een nadere onderbouwing van de door mij reeds geleden schade is als </w:t>
      </w:r>
      <w:r w:rsidDel="00000000" w:rsidR="00000000" w:rsidRPr="00000000">
        <w:rPr>
          <w:b w:val="1"/>
          <w:bCs w:val="1"/>
          <w:rtl w:val="0"/>
        </w:rPr>
        <w:t xml:space="preserve">Bijlage 2</w:t>
      </w:r>
      <w:r w:rsidDel="00000000" w:rsidR="00000000" w:rsidRPr="00000000">
        <w:rPr>
          <w:rtl w:val="0"/>
        </w:rPr>
        <w:t xml:space="preserve"> bij deze brief gevoegd.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Sommatie</w:t>
      </w:r>
    </w:p>
    <w:p w:rsidR="00000000" w:rsidDel="00000000" w:rsidP="00000000" w:rsidRDefault="00000000" w:rsidRPr="00000000" w14:paraId="0000002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Gelet op het voorgaande verzoek ik u – en zo nodig sommeer ik u – om mij </w:t>
      </w:r>
      <w:r w:rsidDel="00000000" w:rsidR="00000000" w:rsidRPr="00000000">
        <w:rPr>
          <w:b w:val="1"/>
          <w:bCs w:val="1"/>
          <w:u w:val="single"/>
          <w:rtl w:val="0"/>
        </w:rPr>
        <w:t xml:space="preserve">binnen twee weken na dagtekening van deze brief</w:t>
      </w:r>
      <w:r w:rsidDel="00000000" w:rsidR="00000000" w:rsidRPr="00000000">
        <w:rPr>
          <w:rtl w:val="0"/>
        </w:rPr>
        <w:t xml:space="preserve"> een oplossing te bieden voor de hierboven genoemde klachten, alsmede over te gaan tot vergoeding van de schade. U kunt het bedrag overmaken op rekeningnummer [</w:t>
      </w:r>
      <w:r w:rsidDel="00000000" w:rsidR="00000000" w:rsidRPr="00000000">
        <w:rPr>
          <w:i w:val="1"/>
          <w:iCs w:val="1"/>
          <w:rtl w:val="0"/>
        </w:rPr>
        <w:t xml:space="preserve">IBAN + tenaamstelling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Indien u onverhoopt geen gehoor geeft aan bovengenoemde sommatie, behoud ik mij het recht voor verdere juridische stappen te ondernemen. Die kosten daarvan zal ik eveneens op u verhalen.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Ik vertrouw er echter op dat het niet zover zal hoeven komen.  Ik zie uw reactie graag tijdig tegemoet.</w:t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Met vriendelijke groet,</w:t>
      </w:r>
    </w:p>
    <w:p w:rsidR="00000000" w:rsidDel="00000000" w:rsidP="00000000" w:rsidRDefault="00000000" w:rsidRPr="00000000" w14:paraId="00000032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[naam en handtekening]</w:t>
      </w:r>
    </w:p>
    <w:sectPr>
      <w:headerReference r:id="rId7" w:type="default"/>
      <w:headerReference r:id="rId8" w:type="first"/>
      <w:pgSz w:h="16838" w:w="11906" w:orient="portrait"/>
      <w:pgMar w:bottom="1412" w:top="2325" w:left="2268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-1433194</wp:posOffset>
          </wp:positionH>
          <wp:positionV relativeFrom="paragraph">
            <wp:posOffset>-440054</wp:posOffset>
          </wp:positionV>
          <wp:extent cx="7536815" cy="10655173"/>
          <wp:effectExtent b="0" l="0" r="0" t="0"/>
          <wp:wrapNone/>
          <wp:docPr descr="Afbeelding met tekst&#10;&#10;Automatisch gegenereerde beschrijving" id="4" name="image1.png"/>
          <a:graphic>
            <a:graphicData uri="http://schemas.openxmlformats.org/drawingml/2006/picture">
              <pic:pic>
                <pic:nvPicPr>
                  <pic:cNvPr descr="Afbeelding met tekst&#10;&#10;Automatisch gegenereerde beschrijvi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6815" cy="106551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58224A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58224A"/>
  </w:style>
  <w:style w:type="paragraph" w:styleId="Voettekst">
    <w:name w:val="footer"/>
    <w:basedOn w:val="Standaard"/>
    <w:link w:val="VoettekstChar"/>
    <w:uiPriority w:val="99"/>
    <w:unhideWhenUsed w:val="1"/>
    <w:rsid w:val="0058224A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58224A"/>
  </w:style>
  <w:style w:type="paragraph" w:styleId="BriefAdres" w:customStyle="1">
    <w:name w:val="BriefAdres"/>
    <w:uiPriority w:val="99"/>
    <w:rsid w:val="003B11D6"/>
    <w:pPr>
      <w:suppressAutoHyphens w:val="1"/>
      <w:ind w:left="4253"/>
    </w:pPr>
    <w:rPr>
      <w:rFonts w:ascii="Trebuchet MS" w:cs="Trebuchet MS" w:hAnsi="Trebuchet MS"/>
      <w:noProof w:val="1"/>
    </w:rPr>
  </w:style>
  <w:style w:type="paragraph" w:styleId="BriefRef" w:customStyle="1">
    <w:name w:val="BriefRef"/>
    <w:uiPriority w:val="99"/>
    <w:rsid w:val="003B11D6"/>
    <w:pPr>
      <w:tabs>
        <w:tab w:val="left" w:pos="1134"/>
      </w:tabs>
      <w:suppressAutoHyphens w:val="1"/>
      <w:overflowPunct w:val="0"/>
      <w:autoSpaceDE w:val="0"/>
      <w:autoSpaceDN w:val="0"/>
      <w:adjustRightInd w:val="0"/>
      <w:ind w:left="1247" w:hanging="1247"/>
      <w:textAlignment w:val="baseline"/>
    </w:pPr>
    <w:rPr>
      <w:rFonts w:ascii="Trebuchet MS" w:cs="Trebuchet MS" w:hAnsi="Trebuchet MS"/>
      <w:noProof w:val="1"/>
      <w:lang w:val="nl"/>
    </w:rPr>
  </w:style>
  <w:style w:type="paragraph" w:styleId="BriefTekst" w:customStyle="1">
    <w:name w:val="BriefTekst"/>
    <w:uiPriority w:val="99"/>
    <w:rsid w:val="003B11D6"/>
    <w:pPr>
      <w:tabs>
        <w:tab w:val="left" w:pos="1276"/>
        <w:tab w:val="right" w:pos="9072"/>
      </w:tabs>
    </w:pPr>
    <w:rPr>
      <w:rFonts w:ascii="Trebuchet MS" w:cs="Trebuchet MS" w:hAnsi="Trebuchet MS"/>
    </w:rPr>
  </w:style>
  <w:style w:type="paragraph" w:styleId="DefaultFont" w:customStyle="1">
    <w:name w:val="DefaultFont"/>
    <w:uiPriority w:val="99"/>
    <w:rsid w:val="003B11D6"/>
    <w:rPr>
      <w:rFonts w:ascii="Trebuchet MS" w:cs="Trebuchet MS" w:hAnsi="Trebuchet MS"/>
      <w:sz w:val="24"/>
      <w:szCs w:val="24"/>
      <w:lang w:val="nl-BE"/>
    </w:rPr>
  </w:style>
  <w:style w:type="character" w:styleId="Hyperlink">
    <w:name w:val="Hyperlink"/>
    <w:basedOn w:val="Standaardalinea-lettertype"/>
    <w:uiPriority w:val="99"/>
    <w:rsid w:val="003B11D6"/>
    <w:rPr>
      <w:color w:val="auto"/>
      <w:u w:val="single"/>
    </w:rPr>
  </w:style>
  <w:style w:type="paragraph" w:styleId="LetterAddress" w:customStyle="1">
    <w:name w:val="LetterAddress"/>
    <w:uiPriority w:val="99"/>
    <w:rsid w:val="003B11D6"/>
    <w:pPr>
      <w:suppressAutoHyphens w:val="1"/>
      <w:ind w:left="4253"/>
    </w:pPr>
    <w:rPr>
      <w:rFonts w:ascii="Tahoma" w:cs="Tahoma" w:hAnsi="Tahoma"/>
      <w:noProof w:val="1"/>
      <w:lang w:eastAsia="fr-FR" w:val="en-GB"/>
    </w:rPr>
  </w:style>
  <w:style w:type="paragraph" w:styleId="LetterRef" w:customStyle="1">
    <w:name w:val="LetterRef"/>
    <w:basedOn w:val="Standaard"/>
    <w:next w:val="Standaard"/>
    <w:uiPriority w:val="99"/>
    <w:rsid w:val="003B11D6"/>
    <w:pPr>
      <w:tabs>
        <w:tab w:val="left" w:pos="1418"/>
      </w:tabs>
      <w:suppressAutoHyphens w:val="1"/>
      <w:overflowPunct w:val="0"/>
      <w:autoSpaceDE w:val="0"/>
      <w:autoSpaceDN w:val="0"/>
      <w:adjustRightInd w:val="0"/>
      <w:ind w:left="1701" w:hanging="1701"/>
      <w:textAlignment w:val="baseline"/>
    </w:pPr>
    <w:rPr>
      <w:lang w:eastAsia="fr-FR" w:val="en-GB"/>
    </w:rPr>
  </w:style>
  <w:style w:type="paragraph" w:styleId="LetterText" w:customStyle="1">
    <w:name w:val="LetterText"/>
    <w:uiPriority w:val="99"/>
    <w:rsid w:val="003B11D6"/>
    <w:pPr>
      <w:tabs>
        <w:tab w:val="left" w:pos="1276"/>
        <w:tab w:val="right" w:pos="9072"/>
      </w:tabs>
      <w:jc w:val="both"/>
    </w:pPr>
    <w:rPr>
      <w:rFonts w:ascii="Trebuchet MS" w:cs="Trebuchet MS" w:hAnsi="Trebuchet MS"/>
      <w:lang w:eastAsia="fr-FR" w:val="en-GB"/>
    </w:rPr>
  </w:style>
  <w:style w:type="paragraph" w:styleId="LettreAdresse" w:customStyle="1">
    <w:name w:val="LettreAdresse"/>
    <w:basedOn w:val="Standaard"/>
    <w:uiPriority w:val="99"/>
    <w:rsid w:val="003B11D6"/>
    <w:pPr>
      <w:suppressAutoHyphens w:val="1"/>
      <w:ind w:left="4253"/>
    </w:pPr>
    <w:rPr>
      <w:lang w:eastAsia="fr-FR" w:val="fr-FR"/>
    </w:rPr>
  </w:style>
  <w:style w:type="paragraph" w:styleId="LettreRef" w:customStyle="1">
    <w:name w:val="LettreRef"/>
    <w:basedOn w:val="Standaard"/>
    <w:next w:val="Standaard"/>
    <w:uiPriority w:val="99"/>
    <w:rsid w:val="003B11D6"/>
    <w:pPr>
      <w:tabs>
        <w:tab w:val="left" w:pos="1418"/>
      </w:tabs>
      <w:suppressAutoHyphens w:val="1"/>
      <w:overflowPunct w:val="0"/>
      <w:autoSpaceDE w:val="0"/>
      <w:autoSpaceDN w:val="0"/>
      <w:adjustRightInd w:val="0"/>
      <w:ind w:left="1701" w:hanging="1701"/>
      <w:textAlignment w:val="baseline"/>
    </w:pPr>
    <w:rPr>
      <w:lang w:eastAsia="fr-FR" w:val="fr-FR"/>
    </w:rPr>
  </w:style>
  <w:style w:type="paragraph" w:styleId="LettreTexte" w:customStyle="1">
    <w:name w:val="LettreTexte"/>
    <w:basedOn w:val="Standaard"/>
    <w:uiPriority w:val="99"/>
    <w:rsid w:val="003B11D6"/>
    <w:pPr>
      <w:tabs>
        <w:tab w:val="left" w:pos="1276"/>
        <w:tab w:val="right" w:pos="9072"/>
      </w:tabs>
      <w:jc w:val="both"/>
    </w:pPr>
    <w:rPr>
      <w:rFonts w:ascii="Tahoma" w:cs="Tahoma" w:hAnsi="Tahoma"/>
      <w:lang w:eastAsia="fr-FR" w:val="fr-FR"/>
    </w:rPr>
  </w:style>
  <w:style w:type="character" w:styleId="Paginanummer">
    <w:name w:val="page number"/>
    <w:basedOn w:val="Standaardalinea-lettertype"/>
    <w:uiPriority w:val="99"/>
    <w:rsid w:val="003B11D6"/>
  </w:style>
  <w:style w:type="paragraph" w:styleId="Tekstopmerking">
    <w:name w:val="annotation text"/>
    <w:basedOn w:val="Standaard"/>
    <w:link w:val="TekstopmerkingChar"/>
    <w:uiPriority w:val="99"/>
    <w:semiHidden w:val="1"/>
    <w:rsid w:val="003B11D6"/>
  </w:style>
  <w:style w:type="character" w:styleId="TekstopmerkingChar" w:customStyle="1">
    <w:name w:val="Tekst opmerking Char"/>
    <w:basedOn w:val="Standaardalinea-lettertype"/>
    <w:link w:val="Tekstopmerking"/>
    <w:uiPriority w:val="99"/>
    <w:semiHidden w:val="1"/>
    <w:locked w:val="1"/>
    <w:rsid w:val="003B11D6"/>
    <w:rPr>
      <w:rFonts w:ascii="Trebuchet MS" w:cs="Trebuchet MS" w:hAnsi="Trebuchet MS"/>
      <w:sz w:val="20"/>
      <w:szCs w:val="20"/>
      <w:lang w:eastAsia="nl-NL" w:val="nl-BE"/>
    </w:rPr>
  </w:style>
  <w:style w:type="character" w:styleId="Verwijzingopmerking">
    <w:name w:val="annotation reference"/>
    <w:basedOn w:val="Standaardalinea-lettertype"/>
    <w:uiPriority w:val="99"/>
    <w:semiHidden w:val="1"/>
    <w:rsid w:val="003B11D6"/>
    <w:rPr>
      <w:sz w:val="16"/>
      <w:szCs w:val="16"/>
    </w:rPr>
  </w:style>
  <w:style w:type="character" w:styleId="OndertitelChar" w:customStyle="1">
    <w:name w:val="Ondertitel Char"/>
    <w:basedOn w:val="Standaardalinea-lettertype"/>
    <w:link w:val="Ondertitel"/>
    <w:rsid w:val="007C51E6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  <w:lang w:val="nl-BE"/>
    </w:rPr>
  </w:style>
  <w:style w:type="character" w:styleId="Zwaar">
    <w:name w:val="Strong"/>
    <w:basedOn w:val="Standaardalinea-lettertype"/>
    <w:qFormat w:val="1"/>
    <w:locked w:val="1"/>
    <w:rsid w:val="0091053E"/>
    <w:rPr>
      <w:b w:val="1"/>
      <w:bCs w:val="1"/>
    </w:r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924A51"/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924A51"/>
    <w:rPr>
      <w:rFonts w:ascii="Tahoma" w:cs="Tahoma" w:hAnsi="Tahoma"/>
      <w:sz w:val="16"/>
      <w:szCs w:val="16"/>
      <w:lang w:val="nl-BE"/>
    </w:rPr>
  </w:style>
  <w:style w:type="paragraph" w:styleId="Revisie">
    <w:name w:val="Revision"/>
    <w:hidden w:val="1"/>
    <w:uiPriority w:val="99"/>
    <w:semiHidden w:val="1"/>
    <w:rsid w:val="00342D80"/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472c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p2k6kRLWQVKktyfzo86sc8Z4Q==">CgMxLjA4AHIhMXJYSHBXUDlmVWp1WlpNalY4MGtBZGc4V280Z0pzaHVq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2025-11-10T15:12:00Z</dcterms:created>
  <dc:creator>Max van Hoof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1116988</vt:i4>
  </property>
</Properties>
</file>